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DB" w:rsidRPr="00E17422" w:rsidRDefault="00E73ADB" w:rsidP="00E73ADB">
      <w:pPr>
        <w:jc w:val="center"/>
        <w:rPr>
          <w:sz w:val="24"/>
          <w:szCs w:val="24"/>
        </w:rPr>
      </w:pPr>
      <w:r w:rsidRPr="00E17422">
        <w:rPr>
          <w:sz w:val="24"/>
          <w:szCs w:val="24"/>
        </w:rPr>
        <w:t xml:space="preserve">ФГБОУ </w:t>
      </w:r>
      <w:proofErr w:type="gramStart"/>
      <w:r w:rsidRPr="00E17422">
        <w:rPr>
          <w:sz w:val="24"/>
          <w:szCs w:val="24"/>
        </w:rPr>
        <w:t>ВО</w:t>
      </w:r>
      <w:proofErr w:type="gramEnd"/>
      <w:r w:rsidRPr="00E17422">
        <w:rPr>
          <w:sz w:val="24"/>
          <w:szCs w:val="24"/>
        </w:rPr>
        <w:t xml:space="preserve"> «Башкирский Государственный Медицинский Университет</w:t>
      </w:r>
      <w:r>
        <w:rPr>
          <w:sz w:val="24"/>
          <w:szCs w:val="24"/>
        </w:rPr>
        <w:t>»</w:t>
      </w:r>
    </w:p>
    <w:p w:rsidR="00E73ADB" w:rsidRPr="00E17422" w:rsidRDefault="00E73ADB" w:rsidP="00E73ADB">
      <w:pPr>
        <w:jc w:val="center"/>
        <w:rPr>
          <w:sz w:val="24"/>
          <w:szCs w:val="24"/>
        </w:rPr>
      </w:pPr>
      <w:r w:rsidRPr="00E17422">
        <w:rPr>
          <w:sz w:val="24"/>
          <w:szCs w:val="24"/>
        </w:rPr>
        <w:t>Министерство здравоохранения Российской федерации</w:t>
      </w:r>
    </w:p>
    <w:p w:rsidR="00E73ADB" w:rsidRPr="00E17422" w:rsidRDefault="00E73ADB" w:rsidP="00E73ADB">
      <w:pPr>
        <w:jc w:val="center"/>
        <w:rPr>
          <w:sz w:val="24"/>
          <w:szCs w:val="24"/>
        </w:rPr>
      </w:pPr>
      <w:r w:rsidRPr="00E17422">
        <w:rPr>
          <w:sz w:val="24"/>
          <w:szCs w:val="24"/>
        </w:rPr>
        <w:t>Институт дополнительного профессионального образования</w:t>
      </w:r>
    </w:p>
    <w:p w:rsidR="00E73ADB" w:rsidRPr="00E17422" w:rsidRDefault="00E73ADB" w:rsidP="00E73ADB">
      <w:pPr>
        <w:jc w:val="center"/>
        <w:rPr>
          <w:sz w:val="24"/>
          <w:szCs w:val="24"/>
        </w:rPr>
      </w:pPr>
      <w:r w:rsidRPr="00E17422">
        <w:rPr>
          <w:sz w:val="24"/>
          <w:szCs w:val="24"/>
        </w:rPr>
        <w:t xml:space="preserve"> </w:t>
      </w:r>
    </w:p>
    <w:p w:rsidR="00E73ADB" w:rsidRPr="00E17422" w:rsidRDefault="00E73ADB" w:rsidP="00E73ADB">
      <w:pPr>
        <w:jc w:val="center"/>
        <w:rPr>
          <w:b/>
          <w:sz w:val="28"/>
          <w:szCs w:val="28"/>
        </w:rPr>
      </w:pPr>
      <w:r w:rsidRPr="00E17422">
        <w:rPr>
          <w:b/>
          <w:sz w:val="28"/>
          <w:szCs w:val="28"/>
        </w:rPr>
        <w:t>Кафедра терапии и клинической фармакологии ИДПО</w:t>
      </w:r>
    </w:p>
    <w:p w:rsidR="00621323" w:rsidRPr="00CA57AC" w:rsidRDefault="00621323" w:rsidP="00621323">
      <w:pPr>
        <w:rPr>
          <w:sz w:val="24"/>
          <w:szCs w:val="24"/>
        </w:rPr>
      </w:pPr>
    </w:p>
    <w:p w:rsidR="00621323" w:rsidRDefault="00621323" w:rsidP="00621323">
      <w:pPr>
        <w:jc w:val="both"/>
        <w:rPr>
          <w:sz w:val="24"/>
          <w:szCs w:val="24"/>
        </w:rPr>
      </w:pPr>
    </w:p>
    <w:p w:rsidR="00257D6E" w:rsidRDefault="00257D6E" w:rsidP="00621323">
      <w:pPr>
        <w:jc w:val="both"/>
        <w:rPr>
          <w:sz w:val="24"/>
          <w:szCs w:val="24"/>
        </w:rPr>
      </w:pPr>
    </w:p>
    <w:p w:rsidR="00257D6E" w:rsidRDefault="00257D6E" w:rsidP="00621323">
      <w:pPr>
        <w:jc w:val="both"/>
        <w:rPr>
          <w:sz w:val="24"/>
          <w:szCs w:val="24"/>
        </w:rPr>
      </w:pPr>
    </w:p>
    <w:p w:rsidR="00257D6E" w:rsidRDefault="00257D6E" w:rsidP="00621323">
      <w:pPr>
        <w:jc w:val="both"/>
        <w:rPr>
          <w:sz w:val="24"/>
          <w:szCs w:val="24"/>
        </w:rPr>
      </w:pPr>
    </w:p>
    <w:p w:rsidR="00257D6E" w:rsidRDefault="00257D6E" w:rsidP="00621323">
      <w:pPr>
        <w:jc w:val="both"/>
        <w:rPr>
          <w:sz w:val="24"/>
          <w:szCs w:val="24"/>
        </w:rPr>
      </w:pPr>
    </w:p>
    <w:p w:rsidR="00257D6E" w:rsidRDefault="00257D6E" w:rsidP="00621323">
      <w:pPr>
        <w:jc w:val="both"/>
        <w:rPr>
          <w:sz w:val="24"/>
          <w:szCs w:val="24"/>
        </w:rPr>
      </w:pPr>
    </w:p>
    <w:p w:rsidR="00257D6E" w:rsidRDefault="00257D6E" w:rsidP="00621323">
      <w:pPr>
        <w:jc w:val="both"/>
        <w:rPr>
          <w:sz w:val="24"/>
          <w:szCs w:val="24"/>
        </w:rPr>
      </w:pPr>
    </w:p>
    <w:p w:rsidR="00257D6E" w:rsidRDefault="00257D6E" w:rsidP="00621323">
      <w:pPr>
        <w:jc w:val="both"/>
        <w:rPr>
          <w:sz w:val="24"/>
          <w:szCs w:val="24"/>
        </w:rPr>
      </w:pPr>
    </w:p>
    <w:p w:rsidR="00257D6E" w:rsidRPr="00CA57AC" w:rsidRDefault="00257D6E" w:rsidP="00621323">
      <w:pPr>
        <w:jc w:val="both"/>
        <w:rPr>
          <w:sz w:val="24"/>
          <w:szCs w:val="24"/>
        </w:rPr>
      </w:pPr>
    </w:p>
    <w:p w:rsidR="00621323" w:rsidRPr="00CA57AC" w:rsidRDefault="00621323" w:rsidP="00621323">
      <w:pPr>
        <w:jc w:val="both"/>
        <w:rPr>
          <w:sz w:val="24"/>
          <w:szCs w:val="24"/>
        </w:rPr>
      </w:pPr>
    </w:p>
    <w:p w:rsidR="000452FA" w:rsidRPr="00CA57AC" w:rsidRDefault="000452FA" w:rsidP="000A2AE8">
      <w:pPr>
        <w:spacing w:after="110"/>
        <w:ind w:right="-15"/>
        <w:contextualSpacing/>
        <w:jc w:val="center"/>
        <w:rPr>
          <w:b/>
          <w:sz w:val="24"/>
          <w:szCs w:val="24"/>
        </w:rPr>
      </w:pPr>
      <w:r w:rsidRPr="00CA57AC">
        <w:rPr>
          <w:b/>
          <w:sz w:val="24"/>
          <w:szCs w:val="24"/>
        </w:rPr>
        <w:t>ФОНД ОЦЕНОЧНЫХ СРЕДСТВ</w:t>
      </w:r>
    </w:p>
    <w:p w:rsidR="000452FA" w:rsidRPr="00CA57AC" w:rsidRDefault="000452FA" w:rsidP="000A2AE8">
      <w:pPr>
        <w:pStyle w:val="7"/>
        <w:shd w:val="clear" w:color="auto" w:fill="auto"/>
        <w:spacing w:after="0" w:line="240" w:lineRule="auto"/>
        <w:ind w:firstLine="0"/>
        <w:contextualSpacing/>
        <w:rPr>
          <w:rStyle w:val="1"/>
          <w:sz w:val="24"/>
          <w:szCs w:val="24"/>
        </w:rPr>
      </w:pPr>
      <w:r w:rsidRPr="00CA57AC">
        <w:rPr>
          <w:rStyle w:val="1"/>
          <w:sz w:val="24"/>
          <w:szCs w:val="24"/>
        </w:rPr>
        <w:t>основной образовательной программы</w:t>
      </w:r>
    </w:p>
    <w:p w:rsidR="000452FA" w:rsidRPr="00CA57AC" w:rsidRDefault="000452FA" w:rsidP="000A2AE8">
      <w:pPr>
        <w:pStyle w:val="7"/>
        <w:shd w:val="clear" w:color="auto" w:fill="auto"/>
        <w:spacing w:after="0" w:line="240" w:lineRule="auto"/>
        <w:ind w:firstLine="0"/>
        <w:contextualSpacing/>
        <w:rPr>
          <w:rStyle w:val="1"/>
          <w:sz w:val="24"/>
          <w:szCs w:val="24"/>
        </w:rPr>
      </w:pPr>
      <w:r w:rsidRPr="00CA57AC">
        <w:rPr>
          <w:rStyle w:val="1"/>
          <w:sz w:val="24"/>
          <w:szCs w:val="24"/>
        </w:rPr>
        <w:t>высшего образования</w:t>
      </w:r>
    </w:p>
    <w:p w:rsidR="000452FA" w:rsidRPr="00CA57AC" w:rsidRDefault="000452FA" w:rsidP="000A2AE8">
      <w:pPr>
        <w:pStyle w:val="7"/>
        <w:shd w:val="clear" w:color="auto" w:fill="auto"/>
        <w:spacing w:after="0" w:line="240" w:lineRule="auto"/>
        <w:ind w:firstLine="0"/>
        <w:contextualSpacing/>
        <w:rPr>
          <w:rStyle w:val="1"/>
          <w:sz w:val="24"/>
          <w:szCs w:val="24"/>
        </w:rPr>
      </w:pPr>
      <w:r w:rsidRPr="00CA57AC">
        <w:rPr>
          <w:rStyle w:val="1"/>
          <w:sz w:val="24"/>
          <w:szCs w:val="24"/>
        </w:rPr>
        <w:t>уровень подготовки кадров высшей квалификации –</w:t>
      </w:r>
    </w:p>
    <w:p w:rsidR="000452FA" w:rsidRPr="00CA57AC" w:rsidRDefault="000452FA" w:rsidP="000A2AE8">
      <w:pPr>
        <w:pStyle w:val="7"/>
        <w:shd w:val="clear" w:color="auto" w:fill="auto"/>
        <w:spacing w:after="0" w:line="240" w:lineRule="auto"/>
        <w:ind w:firstLine="0"/>
        <w:contextualSpacing/>
        <w:rPr>
          <w:rStyle w:val="1"/>
          <w:sz w:val="24"/>
          <w:szCs w:val="24"/>
        </w:rPr>
      </w:pPr>
      <w:r w:rsidRPr="00CA57AC">
        <w:rPr>
          <w:rStyle w:val="1"/>
          <w:sz w:val="24"/>
          <w:szCs w:val="24"/>
        </w:rPr>
        <w:t>Программа ординатуры</w:t>
      </w:r>
    </w:p>
    <w:p w:rsidR="000452FA" w:rsidRPr="00CA57AC" w:rsidRDefault="000452FA" w:rsidP="000A2AE8">
      <w:pPr>
        <w:pStyle w:val="7"/>
        <w:shd w:val="clear" w:color="auto" w:fill="auto"/>
        <w:spacing w:after="0" w:line="240" w:lineRule="auto"/>
        <w:ind w:firstLine="0"/>
        <w:contextualSpacing/>
        <w:rPr>
          <w:rStyle w:val="1"/>
          <w:sz w:val="24"/>
          <w:szCs w:val="24"/>
        </w:rPr>
      </w:pPr>
      <w:r w:rsidRPr="00CA57AC">
        <w:rPr>
          <w:rStyle w:val="1"/>
          <w:sz w:val="24"/>
          <w:szCs w:val="24"/>
        </w:rPr>
        <w:t>СПЕЦИАЛЬНОСТЬ 31.08.53 –</w:t>
      </w:r>
    </w:p>
    <w:p w:rsidR="000452FA" w:rsidRPr="00CA57AC" w:rsidRDefault="000452FA" w:rsidP="000A2AE8">
      <w:pPr>
        <w:pStyle w:val="7"/>
        <w:shd w:val="clear" w:color="auto" w:fill="auto"/>
        <w:spacing w:after="0" w:line="240" w:lineRule="auto"/>
        <w:ind w:firstLine="0"/>
        <w:contextualSpacing/>
        <w:rPr>
          <w:rStyle w:val="1"/>
          <w:sz w:val="24"/>
          <w:szCs w:val="24"/>
        </w:rPr>
      </w:pPr>
      <w:r w:rsidRPr="00CA57AC">
        <w:rPr>
          <w:rStyle w:val="1"/>
          <w:sz w:val="24"/>
          <w:szCs w:val="24"/>
        </w:rPr>
        <w:t>ЭНДОКРИНОЛОГИЯ</w:t>
      </w:r>
    </w:p>
    <w:p w:rsidR="00621323" w:rsidRPr="00CA57AC" w:rsidRDefault="00621323" w:rsidP="000A2AE8">
      <w:pPr>
        <w:pStyle w:val="a3"/>
        <w:jc w:val="center"/>
        <w:rPr>
          <w:sz w:val="24"/>
          <w:szCs w:val="24"/>
        </w:rPr>
      </w:pPr>
    </w:p>
    <w:p w:rsidR="00621323" w:rsidRPr="00CA57AC" w:rsidRDefault="003C26DD" w:rsidP="000A2AE8">
      <w:pPr>
        <w:jc w:val="center"/>
        <w:rPr>
          <w:sz w:val="24"/>
          <w:szCs w:val="24"/>
        </w:rPr>
      </w:pPr>
      <w:r w:rsidRPr="00CA57AC">
        <w:rPr>
          <w:b/>
          <w:sz w:val="24"/>
          <w:szCs w:val="24"/>
        </w:rPr>
        <w:t>КОНТРОЛЬНЫЕ ВОПРОСЫ</w:t>
      </w:r>
    </w:p>
    <w:p w:rsidR="00621323" w:rsidRPr="00CA57AC" w:rsidRDefault="00621323" w:rsidP="000A2AE8">
      <w:pPr>
        <w:jc w:val="center"/>
        <w:rPr>
          <w:b/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ind w:left="5664" w:firstLine="708"/>
        <w:jc w:val="both"/>
        <w:rPr>
          <w:sz w:val="24"/>
          <w:szCs w:val="24"/>
        </w:rPr>
      </w:pPr>
    </w:p>
    <w:p w:rsidR="00621323" w:rsidRPr="00CA57AC" w:rsidRDefault="00621323" w:rsidP="00621323">
      <w:pPr>
        <w:ind w:left="5664" w:firstLine="708"/>
        <w:jc w:val="both"/>
        <w:rPr>
          <w:sz w:val="24"/>
          <w:szCs w:val="24"/>
        </w:rPr>
      </w:pPr>
    </w:p>
    <w:p w:rsidR="00621323" w:rsidRPr="00CA57AC" w:rsidRDefault="00621323" w:rsidP="00621323">
      <w:pPr>
        <w:ind w:left="5664" w:firstLine="708"/>
        <w:jc w:val="both"/>
        <w:rPr>
          <w:sz w:val="24"/>
          <w:szCs w:val="24"/>
        </w:rPr>
      </w:pPr>
    </w:p>
    <w:p w:rsidR="00CA57AC" w:rsidRPr="00CA57AC" w:rsidRDefault="00CA57AC" w:rsidP="00621323">
      <w:pPr>
        <w:ind w:left="5664" w:firstLine="708"/>
        <w:jc w:val="both"/>
        <w:rPr>
          <w:sz w:val="24"/>
          <w:szCs w:val="24"/>
        </w:rPr>
      </w:pPr>
    </w:p>
    <w:p w:rsidR="00CA57AC" w:rsidRDefault="00CA57AC" w:rsidP="00A055CF">
      <w:pPr>
        <w:jc w:val="both"/>
        <w:rPr>
          <w:sz w:val="24"/>
          <w:szCs w:val="24"/>
        </w:rPr>
      </w:pPr>
    </w:p>
    <w:p w:rsidR="00A055CF" w:rsidRDefault="00A055CF" w:rsidP="00A055CF">
      <w:pPr>
        <w:jc w:val="both"/>
        <w:rPr>
          <w:sz w:val="24"/>
          <w:szCs w:val="24"/>
        </w:rPr>
      </w:pPr>
    </w:p>
    <w:p w:rsidR="00A055CF" w:rsidRDefault="00A055CF" w:rsidP="00A055CF">
      <w:pPr>
        <w:jc w:val="both"/>
        <w:rPr>
          <w:sz w:val="24"/>
          <w:szCs w:val="24"/>
        </w:rPr>
      </w:pPr>
      <w:bookmarkStart w:id="0" w:name="_GoBack"/>
      <w:bookmarkEnd w:id="0"/>
    </w:p>
    <w:p w:rsidR="00A055CF" w:rsidRDefault="00A055CF" w:rsidP="00A055CF">
      <w:pPr>
        <w:jc w:val="both"/>
        <w:rPr>
          <w:sz w:val="24"/>
          <w:szCs w:val="24"/>
        </w:rPr>
      </w:pPr>
    </w:p>
    <w:p w:rsidR="00A055CF" w:rsidRDefault="00A055CF" w:rsidP="00A055CF">
      <w:pPr>
        <w:jc w:val="both"/>
        <w:rPr>
          <w:sz w:val="24"/>
          <w:szCs w:val="24"/>
        </w:rPr>
      </w:pPr>
    </w:p>
    <w:p w:rsidR="00A055CF" w:rsidRDefault="00A055CF" w:rsidP="00A055CF">
      <w:pPr>
        <w:jc w:val="both"/>
        <w:rPr>
          <w:sz w:val="24"/>
          <w:szCs w:val="24"/>
        </w:rPr>
      </w:pPr>
    </w:p>
    <w:p w:rsidR="00A055CF" w:rsidRPr="00CA57AC" w:rsidRDefault="00A055CF" w:rsidP="00A055CF">
      <w:pPr>
        <w:jc w:val="both"/>
        <w:rPr>
          <w:sz w:val="24"/>
          <w:szCs w:val="24"/>
        </w:rPr>
      </w:pPr>
    </w:p>
    <w:p w:rsidR="00CA57AC" w:rsidRPr="00CA57AC" w:rsidRDefault="00CA57AC" w:rsidP="00621323">
      <w:pPr>
        <w:ind w:left="5664" w:firstLine="708"/>
        <w:jc w:val="both"/>
        <w:rPr>
          <w:sz w:val="24"/>
          <w:szCs w:val="24"/>
        </w:rPr>
      </w:pPr>
    </w:p>
    <w:p w:rsidR="00CA57AC" w:rsidRPr="00CA57AC" w:rsidRDefault="00CA57AC" w:rsidP="00621323">
      <w:pPr>
        <w:ind w:left="5664" w:firstLine="708"/>
        <w:jc w:val="both"/>
        <w:rPr>
          <w:sz w:val="24"/>
          <w:szCs w:val="24"/>
        </w:rPr>
      </w:pPr>
    </w:p>
    <w:p w:rsidR="00CA57AC" w:rsidRPr="00CA57AC" w:rsidRDefault="00CA57AC" w:rsidP="00621323">
      <w:pPr>
        <w:ind w:left="5664" w:firstLine="708"/>
        <w:jc w:val="both"/>
        <w:rPr>
          <w:sz w:val="24"/>
          <w:szCs w:val="24"/>
        </w:rPr>
      </w:pPr>
    </w:p>
    <w:p w:rsidR="00CA57AC" w:rsidRPr="00CA57AC" w:rsidRDefault="00CA57AC" w:rsidP="00621323">
      <w:pPr>
        <w:ind w:left="5664" w:firstLine="708"/>
        <w:jc w:val="both"/>
        <w:rPr>
          <w:sz w:val="24"/>
          <w:szCs w:val="24"/>
        </w:rPr>
      </w:pPr>
    </w:p>
    <w:p w:rsidR="00CA57AC" w:rsidRPr="00CA57AC" w:rsidRDefault="006B21B6" w:rsidP="00BA594E">
      <w:pPr>
        <w:jc w:val="center"/>
        <w:rPr>
          <w:sz w:val="24"/>
          <w:szCs w:val="24"/>
        </w:rPr>
      </w:pPr>
      <w:r w:rsidRPr="00CA57AC">
        <w:rPr>
          <w:sz w:val="24"/>
          <w:szCs w:val="24"/>
        </w:rPr>
        <w:t xml:space="preserve">Уфа </w:t>
      </w:r>
    </w:p>
    <w:p w:rsidR="00CA57AC" w:rsidRDefault="006B21B6" w:rsidP="00A055CF">
      <w:pPr>
        <w:jc w:val="center"/>
        <w:rPr>
          <w:sz w:val="24"/>
          <w:szCs w:val="24"/>
        </w:rPr>
      </w:pPr>
      <w:r w:rsidRPr="00CA57AC">
        <w:rPr>
          <w:sz w:val="24"/>
          <w:szCs w:val="24"/>
        </w:rPr>
        <w:t>201</w:t>
      </w:r>
      <w:r w:rsidR="00A055CF">
        <w:rPr>
          <w:sz w:val="24"/>
          <w:szCs w:val="24"/>
        </w:rPr>
        <w:t>7</w:t>
      </w:r>
    </w:p>
    <w:p w:rsidR="00E73ADB" w:rsidRPr="00CA57AC" w:rsidRDefault="00E73ADB" w:rsidP="00A055CF">
      <w:pPr>
        <w:jc w:val="center"/>
        <w:rPr>
          <w:sz w:val="24"/>
          <w:szCs w:val="24"/>
        </w:rPr>
      </w:pPr>
    </w:p>
    <w:p w:rsidR="00B8171F" w:rsidRPr="00E73ADB" w:rsidRDefault="00A62D6F" w:rsidP="00E73ADB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E73ADB">
        <w:rPr>
          <w:sz w:val="24"/>
          <w:szCs w:val="24"/>
        </w:rPr>
        <w:lastRenderedPageBreak/>
        <w:t>Организация эндокринологической службы в РФ.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Врачебная этика и медицинская деонтология.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Гормоны. Общие вопросы. Определение понятия «гормоны».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Система «гипоталамус – гипофиз».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Система «гипоталамус – гипофиз - щитовидная железа».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Надпочечные железы. Система « гипоталамус – гипофиз надпочечники».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Поджелудочная железа и ее инкреторная функция.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Система «гипоталамус – гипофиз – гонады.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Костная ткань, эндокринная регуляция процессов костного метаболизма.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Болезнь Иценко-Кушинга: определение, эпидемиология, этиопатогенез, клиническая диагностика, лечение, патогенез, прогноз.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Пубертатно-юношеский </w:t>
      </w:r>
      <w:proofErr w:type="spellStart"/>
      <w:r w:rsidRPr="00CA57AC">
        <w:rPr>
          <w:sz w:val="24"/>
          <w:szCs w:val="24"/>
        </w:rPr>
        <w:t>диспитуитаризм</w:t>
      </w:r>
      <w:proofErr w:type="spellEnd"/>
      <w:r w:rsidRPr="00CA57AC">
        <w:rPr>
          <w:sz w:val="24"/>
          <w:szCs w:val="24"/>
        </w:rPr>
        <w:t>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Гипоталамо-гипофизарная недостаточность</w:t>
      </w:r>
      <w:r w:rsidR="006C7F56" w:rsidRPr="00CA57AC">
        <w:rPr>
          <w:sz w:val="24"/>
          <w:szCs w:val="24"/>
        </w:rPr>
        <w:t xml:space="preserve">. </w:t>
      </w:r>
      <w:proofErr w:type="spellStart"/>
      <w:r w:rsidR="006C7F56" w:rsidRPr="00CA57AC">
        <w:rPr>
          <w:sz w:val="24"/>
          <w:szCs w:val="24"/>
        </w:rPr>
        <w:t>Гипопитуитаризм</w:t>
      </w:r>
      <w:proofErr w:type="spellEnd"/>
      <w:r w:rsidR="006C7F56" w:rsidRPr="00CA57AC">
        <w:rPr>
          <w:sz w:val="24"/>
          <w:szCs w:val="24"/>
        </w:rPr>
        <w:t>: определение, эпидемиология, классификация, этиопатогенез, клиническая картина, диагностика, лечение, прогноз. Профилактика.</w:t>
      </w:r>
    </w:p>
    <w:p w:rsidR="006C7F56" w:rsidRPr="00CA57AC" w:rsidRDefault="006C7F5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Акромегалия и гигантизм: эпидемиология, этиопатогенез, клиническая </w:t>
      </w:r>
      <w:r w:rsidR="00684A05" w:rsidRPr="00CA57AC">
        <w:rPr>
          <w:sz w:val="24"/>
          <w:szCs w:val="24"/>
        </w:rPr>
        <w:t xml:space="preserve">картина, </w:t>
      </w:r>
      <w:r w:rsidRPr="00CA57AC">
        <w:rPr>
          <w:sz w:val="24"/>
          <w:szCs w:val="24"/>
        </w:rPr>
        <w:t>диагностика, лечение, патогенез, прогноз.</w:t>
      </w:r>
      <w:proofErr w:type="gramEnd"/>
    </w:p>
    <w:p w:rsidR="006C7F56" w:rsidRPr="00CA57AC" w:rsidRDefault="006C7F5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spellStart"/>
      <w:proofErr w:type="gramStart"/>
      <w:r w:rsidRPr="00CA57AC">
        <w:rPr>
          <w:sz w:val="24"/>
          <w:szCs w:val="24"/>
        </w:rPr>
        <w:t>Церебрально</w:t>
      </w:r>
      <w:proofErr w:type="spellEnd"/>
      <w:r w:rsidR="00634552" w:rsidRPr="00CA57AC">
        <w:rPr>
          <w:sz w:val="24"/>
          <w:szCs w:val="24"/>
        </w:rPr>
        <w:t xml:space="preserve"> </w:t>
      </w:r>
      <w:r w:rsidRPr="00CA57AC">
        <w:rPr>
          <w:sz w:val="24"/>
          <w:szCs w:val="24"/>
        </w:rPr>
        <w:t>- гипофизарный нанизм: эпидемиология, этиопатогенез, клиническая</w:t>
      </w:r>
      <w:r w:rsidR="00684A05" w:rsidRPr="00CA57AC">
        <w:rPr>
          <w:sz w:val="24"/>
          <w:szCs w:val="24"/>
        </w:rPr>
        <w:t xml:space="preserve"> картина, </w:t>
      </w:r>
      <w:r w:rsidRPr="00CA57AC">
        <w:rPr>
          <w:sz w:val="24"/>
          <w:szCs w:val="24"/>
        </w:rPr>
        <w:t xml:space="preserve"> диагностика, лечение, патогенез, прогноз.</w:t>
      </w:r>
      <w:proofErr w:type="gramEnd"/>
    </w:p>
    <w:p w:rsidR="006C7F56" w:rsidRPr="00CA57AC" w:rsidRDefault="006C7F5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Синдром неадекватной продукции антидиуретического гормона (СНПАДГ – </w:t>
      </w:r>
      <w:proofErr w:type="spellStart"/>
      <w:r w:rsidRPr="00CA57AC">
        <w:rPr>
          <w:sz w:val="24"/>
          <w:szCs w:val="24"/>
        </w:rPr>
        <w:t>гипергидропексический</w:t>
      </w:r>
      <w:proofErr w:type="spellEnd"/>
      <w:r w:rsidRPr="00CA57AC">
        <w:rPr>
          <w:sz w:val="24"/>
          <w:szCs w:val="24"/>
        </w:rPr>
        <w:t xml:space="preserve"> синдром, синдром </w:t>
      </w:r>
      <w:proofErr w:type="spellStart"/>
      <w:r w:rsidRPr="00CA57AC">
        <w:rPr>
          <w:sz w:val="24"/>
          <w:szCs w:val="24"/>
        </w:rPr>
        <w:t>Пархона</w:t>
      </w:r>
      <w:proofErr w:type="spellEnd"/>
      <w:r w:rsidRPr="00CA57AC">
        <w:rPr>
          <w:sz w:val="24"/>
          <w:szCs w:val="24"/>
        </w:rPr>
        <w:t>): эпидемиология, этиопатогенез, клиническая</w:t>
      </w:r>
      <w:r w:rsidR="00684A05" w:rsidRPr="00CA57AC">
        <w:rPr>
          <w:sz w:val="24"/>
          <w:szCs w:val="24"/>
        </w:rPr>
        <w:t xml:space="preserve"> картина,</w:t>
      </w:r>
      <w:r w:rsidRPr="00CA57AC">
        <w:rPr>
          <w:sz w:val="24"/>
          <w:szCs w:val="24"/>
        </w:rPr>
        <w:t xml:space="preserve"> диагностика, дифференциальная диагностика, лечение.</w:t>
      </w:r>
    </w:p>
    <w:p w:rsidR="006C7F56" w:rsidRPr="00CA57AC" w:rsidRDefault="006C7F5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Несахарный диабет: эпидемиология, этиопатогенез, клиническая </w:t>
      </w:r>
      <w:r w:rsidR="00684A05" w:rsidRPr="00CA57AC">
        <w:rPr>
          <w:sz w:val="24"/>
          <w:szCs w:val="24"/>
        </w:rPr>
        <w:t xml:space="preserve">картина, </w:t>
      </w:r>
      <w:r w:rsidRPr="00CA57AC">
        <w:rPr>
          <w:sz w:val="24"/>
          <w:szCs w:val="24"/>
        </w:rPr>
        <w:t>диагностика, дифференциальная диагностика, лечение.</w:t>
      </w:r>
    </w:p>
    <w:p w:rsidR="006C7F56" w:rsidRPr="00CA57AC" w:rsidRDefault="006C7F5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Синдром гиперпролактинемии: определение, эпидемиология, этиопатогенез, клиническая</w:t>
      </w:r>
      <w:r w:rsidR="00684A05" w:rsidRPr="00CA57AC">
        <w:rPr>
          <w:sz w:val="24"/>
          <w:szCs w:val="24"/>
        </w:rPr>
        <w:t xml:space="preserve"> картина, </w:t>
      </w:r>
      <w:r w:rsidRPr="00CA57AC">
        <w:rPr>
          <w:sz w:val="24"/>
          <w:szCs w:val="24"/>
        </w:rPr>
        <w:t xml:space="preserve"> диагностика, дифференциальная диагностика, лечение.</w:t>
      </w:r>
    </w:p>
    <w:p w:rsidR="006C7F56" w:rsidRPr="00CA57AC" w:rsidRDefault="006C7F5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Кортикостерома (синдром Иценко-Кушинга): определение, эпидемиология, этиология, механизм развития, клиническая </w:t>
      </w:r>
      <w:r w:rsidR="00684A05" w:rsidRPr="00CA57AC">
        <w:rPr>
          <w:sz w:val="24"/>
          <w:szCs w:val="24"/>
        </w:rPr>
        <w:t xml:space="preserve">картина, </w:t>
      </w:r>
      <w:r w:rsidRPr="00CA57AC">
        <w:rPr>
          <w:sz w:val="24"/>
          <w:szCs w:val="24"/>
        </w:rPr>
        <w:t>диагностика, дифференциальная диагностика, лечение.</w:t>
      </w:r>
      <w:proofErr w:type="gramEnd"/>
    </w:p>
    <w:p w:rsidR="00684A05" w:rsidRPr="00CA57AC" w:rsidRDefault="00684A05" w:rsidP="00684A05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Первичный </w:t>
      </w:r>
      <w:proofErr w:type="spellStart"/>
      <w:r w:rsidRPr="00CA57AC">
        <w:rPr>
          <w:sz w:val="24"/>
          <w:szCs w:val="24"/>
        </w:rPr>
        <w:t>гиперальдостеронизм</w:t>
      </w:r>
      <w:proofErr w:type="spellEnd"/>
      <w:r w:rsidRPr="00CA57AC">
        <w:rPr>
          <w:sz w:val="24"/>
          <w:szCs w:val="24"/>
        </w:rPr>
        <w:t xml:space="preserve"> (синдром </w:t>
      </w:r>
      <w:proofErr w:type="spellStart"/>
      <w:r w:rsidRPr="00CA57AC">
        <w:rPr>
          <w:sz w:val="24"/>
          <w:szCs w:val="24"/>
        </w:rPr>
        <w:t>Конна</w:t>
      </w:r>
      <w:proofErr w:type="spellEnd"/>
      <w:r w:rsidRPr="00CA57AC">
        <w:rPr>
          <w:sz w:val="24"/>
          <w:szCs w:val="24"/>
        </w:rPr>
        <w:t xml:space="preserve">): определение, эпидемиология, </w:t>
      </w:r>
      <w:proofErr w:type="spellStart"/>
      <w:r w:rsidRPr="00CA57AC">
        <w:rPr>
          <w:sz w:val="24"/>
          <w:szCs w:val="24"/>
        </w:rPr>
        <w:t>этиопатогенез</w:t>
      </w:r>
      <w:proofErr w:type="spellEnd"/>
      <w:r w:rsidRPr="00CA57AC">
        <w:rPr>
          <w:sz w:val="24"/>
          <w:szCs w:val="24"/>
        </w:rPr>
        <w:t>, клиническая картина,  диагностика, лечение, прогноз.</w:t>
      </w:r>
    </w:p>
    <w:p w:rsidR="00684A05" w:rsidRPr="00CA57AC" w:rsidRDefault="00684A05" w:rsidP="00684A05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Андростерома. Кортикостерома: определение, эпидемиология, этиология, клиническая картина, диагностика, дифференциальная диагностика, лечение.</w:t>
      </w:r>
    </w:p>
    <w:p w:rsidR="00684A05" w:rsidRPr="00CA57AC" w:rsidRDefault="00684A05" w:rsidP="00684A05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Феохромацитома: этиология, патогенез, клиника, осложнения, диагностика,  лечение, профилактика,  прогноз.</w:t>
      </w:r>
    </w:p>
    <w:p w:rsidR="006C7F56" w:rsidRPr="00CA57AC" w:rsidRDefault="00684A05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>Гормонально-неактивные опухоли надпочечников (</w:t>
      </w:r>
      <w:proofErr w:type="spellStart"/>
      <w:r w:rsidRPr="00CA57AC">
        <w:rPr>
          <w:sz w:val="24"/>
          <w:szCs w:val="24"/>
        </w:rPr>
        <w:t>инциденталомы</w:t>
      </w:r>
      <w:proofErr w:type="spellEnd"/>
      <w:r w:rsidRPr="00CA57AC">
        <w:rPr>
          <w:sz w:val="24"/>
          <w:szCs w:val="24"/>
        </w:rPr>
        <w:t xml:space="preserve"> надпочечников): определение, эпидемиология, классификация, этиопатогенез, клиническая картина,  диагностика, </w:t>
      </w:r>
      <w:r w:rsidR="006A3161" w:rsidRPr="00CA57AC">
        <w:rPr>
          <w:sz w:val="24"/>
          <w:szCs w:val="24"/>
        </w:rPr>
        <w:t xml:space="preserve">дифференциальная диагностика,  </w:t>
      </w:r>
      <w:r w:rsidRPr="00CA57AC">
        <w:rPr>
          <w:sz w:val="24"/>
          <w:szCs w:val="24"/>
        </w:rPr>
        <w:t>лечение, прогноз.</w:t>
      </w:r>
      <w:proofErr w:type="gramEnd"/>
    </w:p>
    <w:p w:rsidR="006A3161" w:rsidRPr="00CA57AC" w:rsidRDefault="006A3161" w:rsidP="006A3161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Острая надпочечниковая недостаточность: определение,  неотложнее мероприятия, по диагностике и лечению, диагностические </w:t>
      </w:r>
      <w:proofErr w:type="spellStart"/>
      <w:proofErr w:type="gramStart"/>
      <w:r w:rsidRPr="00CA57AC">
        <w:rPr>
          <w:sz w:val="24"/>
          <w:szCs w:val="24"/>
        </w:rPr>
        <w:t>мероприя</w:t>
      </w:r>
      <w:proofErr w:type="spellEnd"/>
      <w:r w:rsidRPr="00CA57AC">
        <w:rPr>
          <w:sz w:val="24"/>
          <w:szCs w:val="24"/>
        </w:rPr>
        <w:t xml:space="preserve"> </w:t>
      </w:r>
      <w:proofErr w:type="spellStart"/>
      <w:r w:rsidRPr="00CA57AC">
        <w:rPr>
          <w:sz w:val="24"/>
          <w:szCs w:val="24"/>
        </w:rPr>
        <w:t>тия</w:t>
      </w:r>
      <w:proofErr w:type="spellEnd"/>
      <w:proofErr w:type="gramEnd"/>
      <w:r w:rsidRPr="00CA57AC">
        <w:rPr>
          <w:sz w:val="24"/>
          <w:szCs w:val="24"/>
        </w:rPr>
        <w:t>, направленные  на выявление причин ОНИ: классификация, механизм развития, клиническая картина,  диагностика, дифференциальная диагностика,  лечение.</w:t>
      </w:r>
    </w:p>
    <w:p w:rsidR="006A3161" w:rsidRPr="00CA57AC" w:rsidRDefault="006A3161" w:rsidP="006A3161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>Хроническая надпочечниковая недостаточность: определение, эпидемиология, классификация, этиопатогенез, клиническая картина,  диагностика, дифференциальная диагностика,  лечение, прогноз.</w:t>
      </w:r>
      <w:proofErr w:type="gramEnd"/>
    </w:p>
    <w:p w:rsidR="006A3161" w:rsidRPr="00CA57AC" w:rsidRDefault="006A3161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lastRenderedPageBreak/>
        <w:t xml:space="preserve"> Врожденная дисфункция коры надпочечников (ВДКН, адреногенитальный синдром, врожденная надпочечниковая гиперплазия): клиническая картина, принципы заместительной терапии. </w:t>
      </w:r>
    </w:p>
    <w:p w:rsidR="006A3161" w:rsidRPr="00CA57AC" w:rsidRDefault="006A3161" w:rsidP="004A5165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proofErr w:type="gramStart"/>
      <w:r w:rsidRPr="00CA57AC">
        <w:rPr>
          <w:sz w:val="24"/>
          <w:szCs w:val="24"/>
        </w:rPr>
        <w:t>Гипотиреоз: классификация,</w:t>
      </w:r>
      <w:r w:rsidR="00353A60" w:rsidRPr="00CA57AC">
        <w:rPr>
          <w:sz w:val="24"/>
          <w:szCs w:val="24"/>
        </w:rPr>
        <w:t xml:space="preserve"> и этиология различных форм гипотиреоза</w:t>
      </w:r>
      <w:r w:rsidRPr="00CA57AC">
        <w:rPr>
          <w:sz w:val="24"/>
          <w:szCs w:val="24"/>
        </w:rPr>
        <w:t xml:space="preserve">, </w:t>
      </w:r>
      <w:r w:rsidR="00353A60" w:rsidRPr="00CA57AC">
        <w:rPr>
          <w:sz w:val="24"/>
          <w:szCs w:val="24"/>
        </w:rPr>
        <w:t xml:space="preserve"> патогенез, клиника</w:t>
      </w:r>
      <w:r w:rsidRPr="00CA57AC">
        <w:rPr>
          <w:sz w:val="24"/>
          <w:szCs w:val="24"/>
        </w:rPr>
        <w:t xml:space="preserve">, </w:t>
      </w:r>
      <w:r w:rsidR="00353A60" w:rsidRPr="00CA57AC">
        <w:rPr>
          <w:sz w:val="24"/>
          <w:szCs w:val="24"/>
        </w:rPr>
        <w:t xml:space="preserve">маски гипотиреоза, </w:t>
      </w:r>
      <w:r w:rsidRPr="00CA57AC">
        <w:rPr>
          <w:sz w:val="24"/>
          <w:szCs w:val="24"/>
        </w:rPr>
        <w:t xml:space="preserve"> диагностика, дифференциальная </w:t>
      </w:r>
      <w:r w:rsidR="00FA0EEC" w:rsidRPr="00CA57AC">
        <w:rPr>
          <w:sz w:val="24"/>
          <w:szCs w:val="24"/>
        </w:rPr>
        <w:t xml:space="preserve"> </w:t>
      </w:r>
      <w:r w:rsidRPr="00CA57AC">
        <w:rPr>
          <w:sz w:val="24"/>
          <w:szCs w:val="24"/>
        </w:rPr>
        <w:t>диагностика,  лечение.</w:t>
      </w:r>
      <w:r w:rsidR="00353A60" w:rsidRPr="00CA57AC">
        <w:rPr>
          <w:sz w:val="24"/>
          <w:szCs w:val="24"/>
        </w:rPr>
        <w:t xml:space="preserve"> </w:t>
      </w:r>
      <w:proofErr w:type="gramEnd"/>
    </w:p>
    <w:p w:rsidR="00FA0EEC" w:rsidRPr="00CA57AC" w:rsidRDefault="00FA0EEC" w:rsidP="00FA0EEC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Диффузный токсический зоб: клинические проявления тиреотоксикоза по органам и системам. Классификация по степени по степени тяжести, дифференциальная  диагностика,  лечение</w:t>
      </w:r>
      <w:r w:rsidR="00E0673C" w:rsidRPr="00CA57AC">
        <w:rPr>
          <w:sz w:val="24"/>
          <w:szCs w:val="24"/>
        </w:rPr>
        <w:t>, профилактика,</w:t>
      </w:r>
      <w:r w:rsidRPr="00CA57AC">
        <w:rPr>
          <w:sz w:val="24"/>
          <w:szCs w:val="24"/>
        </w:rPr>
        <w:t xml:space="preserve"> прогноз. </w:t>
      </w:r>
    </w:p>
    <w:p w:rsidR="00FA0EEC" w:rsidRPr="00CA57AC" w:rsidRDefault="00FA0EEC" w:rsidP="00FA0EEC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Тиреотоксическая аденома: </w:t>
      </w:r>
      <w:r w:rsidR="00E0673C" w:rsidRPr="00CA57AC">
        <w:rPr>
          <w:sz w:val="24"/>
          <w:szCs w:val="24"/>
        </w:rPr>
        <w:t xml:space="preserve">определение, </w:t>
      </w:r>
      <w:r w:rsidRPr="00CA57AC">
        <w:rPr>
          <w:sz w:val="24"/>
          <w:szCs w:val="24"/>
        </w:rPr>
        <w:t>эпидемиология, этиопатогенез, клиническая картина,  диагностика, дифференциальная диагностика,  лечение, прогноз.</w:t>
      </w:r>
      <w:proofErr w:type="gramEnd"/>
    </w:p>
    <w:p w:rsidR="00E0673C" w:rsidRPr="00CA57AC" w:rsidRDefault="00E0673C" w:rsidP="00E3276E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Э</w:t>
      </w:r>
      <w:r w:rsidR="009A13A3" w:rsidRPr="00CA57AC">
        <w:rPr>
          <w:sz w:val="24"/>
          <w:szCs w:val="24"/>
        </w:rPr>
        <w:t>ндемический зоб</w:t>
      </w:r>
      <w:r w:rsidRPr="00CA57AC">
        <w:rPr>
          <w:sz w:val="24"/>
          <w:szCs w:val="24"/>
        </w:rPr>
        <w:t xml:space="preserve"> </w:t>
      </w:r>
      <w:proofErr w:type="spellStart"/>
      <w:proofErr w:type="gramStart"/>
      <w:r w:rsidRPr="00CA57AC">
        <w:rPr>
          <w:sz w:val="24"/>
          <w:szCs w:val="24"/>
        </w:rPr>
        <w:t>зоб</w:t>
      </w:r>
      <w:proofErr w:type="spellEnd"/>
      <w:proofErr w:type="gramEnd"/>
      <w:r w:rsidRPr="00CA57AC">
        <w:rPr>
          <w:sz w:val="24"/>
          <w:szCs w:val="24"/>
        </w:rPr>
        <w:t xml:space="preserve"> и другие </w:t>
      </w:r>
      <w:proofErr w:type="spellStart"/>
      <w:r w:rsidRPr="00CA57AC">
        <w:rPr>
          <w:sz w:val="24"/>
          <w:szCs w:val="24"/>
        </w:rPr>
        <w:t>йододефицитные</w:t>
      </w:r>
      <w:proofErr w:type="spellEnd"/>
      <w:r w:rsidRPr="00CA57AC">
        <w:rPr>
          <w:sz w:val="24"/>
          <w:szCs w:val="24"/>
        </w:rPr>
        <w:t xml:space="preserve"> заболевания: определение, эпидемиология, этиология,  патогенез, классификация, диагностика,</w:t>
      </w:r>
      <w:r w:rsidR="00EF684D" w:rsidRPr="00CA57AC">
        <w:rPr>
          <w:sz w:val="24"/>
          <w:szCs w:val="24"/>
        </w:rPr>
        <w:t xml:space="preserve"> </w:t>
      </w:r>
      <w:r w:rsidR="009D7759" w:rsidRPr="00CA57AC">
        <w:rPr>
          <w:sz w:val="24"/>
          <w:szCs w:val="24"/>
        </w:rPr>
        <w:t xml:space="preserve"> </w:t>
      </w:r>
      <w:r w:rsidRPr="00CA57AC">
        <w:rPr>
          <w:sz w:val="24"/>
          <w:szCs w:val="24"/>
        </w:rPr>
        <w:t>дифференциальная диагностика,  лечение,  профилактика.</w:t>
      </w:r>
    </w:p>
    <w:p w:rsidR="00353A60" w:rsidRPr="00CA57AC" w:rsidRDefault="00FD7532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Профилактика э</w:t>
      </w:r>
      <w:r w:rsidR="009A13A3" w:rsidRPr="00CA57AC">
        <w:rPr>
          <w:sz w:val="24"/>
          <w:szCs w:val="24"/>
        </w:rPr>
        <w:t>ндемического</w:t>
      </w:r>
      <w:r w:rsidRPr="00CA57AC">
        <w:rPr>
          <w:sz w:val="24"/>
          <w:szCs w:val="24"/>
        </w:rPr>
        <w:t xml:space="preserve"> зоба и других </w:t>
      </w:r>
      <w:proofErr w:type="spellStart"/>
      <w:r w:rsidRPr="00CA57AC">
        <w:rPr>
          <w:sz w:val="24"/>
          <w:szCs w:val="24"/>
        </w:rPr>
        <w:t>йододефицитных</w:t>
      </w:r>
      <w:proofErr w:type="spellEnd"/>
      <w:r w:rsidRPr="00CA57AC">
        <w:rPr>
          <w:sz w:val="24"/>
          <w:szCs w:val="24"/>
        </w:rPr>
        <w:t xml:space="preserve"> заболеваний: первичная,</w:t>
      </w:r>
      <w:r w:rsidR="00EF684D" w:rsidRPr="00CA57AC">
        <w:rPr>
          <w:sz w:val="24"/>
          <w:szCs w:val="24"/>
        </w:rPr>
        <w:t xml:space="preserve"> вторичная (массовая, групповая</w:t>
      </w:r>
      <w:proofErr w:type="gramStart"/>
      <w:r w:rsidR="00EF684D" w:rsidRPr="00CA57AC">
        <w:rPr>
          <w:sz w:val="24"/>
          <w:szCs w:val="24"/>
        </w:rPr>
        <w:t>.</w:t>
      </w:r>
      <w:proofErr w:type="gramEnd"/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>и</w:t>
      </w:r>
      <w:proofErr w:type="gramEnd"/>
      <w:r w:rsidRPr="00CA57AC">
        <w:rPr>
          <w:sz w:val="24"/>
          <w:szCs w:val="24"/>
        </w:rPr>
        <w:t>ндивидуальная)</w:t>
      </w:r>
      <w:r w:rsidR="00EF684D" w:rsidRPr="00CA57AC">
        <w:rPr>
          <w:sz w:val="24"/>
          <w:szCs w:val="24"/>
        </w:rPr>
        <w:t>.</w:t>
      </w:r>
      <w:r w:rsidRPr="00CA57AC">
        <w:rPr>
          <w:sz w:val="24"/>
          <w:szCs w:val="24"/>
        </w:rPr>
        <w:t xml:space="preserve"> Оценка </w:t>
      </w:r>
      <w:proofErr w:type="spellStart"/>
      <w:r w:rsidRPr="00CA57AC">
        <w:rPr>
          <w:sz w:val="24"/>
          <w:szCs w:val="24"/>
        </w:rPr>
        <w:t>эндемичности</w:t>
      </w:r>
      <w:proofErr w:type="spellEnd"/>
      <w:r w:rsidRPr="00CA57AC">
        <w:rPr>
          <w:sz w:val="24"/>
          <w:szCs w:val="24"/>
        </w:rPr>
        <w:t xml:space="preserve"> региона.</w:t>
      </w:r>
    </w:p>
    <w:p w:rsidR="00EF684D" w:rsidRPr="00CA57AC" w:rsidRDefault="00EF684D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Острый тиреоидит (бактериальный) этиология и патогенез, клиническая  картина, диагностика, дифференциальная диагностика,  лечение.</w:t>
      </w:r>
    </w:p>
    <w:p w:rsidR="00EF684D" w:rsidRPr="00CA57AC" w:rsidRDefault="00EF684D" w:rsidP="00EF684D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>Хронический аутоиммунный тиреоидит (Хасимото):   определение, эпидемиология, классификация, этиопатогенез, клиническая картина, диагностика,  дифференциальная диагностика,  лечение,  прогноз.</w:t>
      </w:r>
      <w:proofErr w:type="gramEnd"/>
    </w:p>
    <w:p w:rsidR="00EF684D" w:rsidRPr="00CA57AC" w:rsidRDefault="00EF684D" w:rsidP="00EF684D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spellStart"/>
      <w:proofErr w:type="gramStart"/>
      <w:r w:rsidRPr="00CA57AC">
        <w:rPr>
          <w:sz w:val="24"/>
          <w:szCs w:val="24"/>
        </w:rPr>
        <w:t>Подострый</w:t>
      </w:r>
      <w:proofErr w:type="spellEnd"/>
      <w:r w:rsidRPr="00CA57AC">
        <w:rPr>
          <w:sz w:val="24"/>
          <w:szCs w:val="24"/>
        </w:rPr>
        <w:t xml:space="preserve"> </w:t>
      </w:r>
      <w:proofErr w:type="spellStart"/>
      <w:r w:rsidRPr="00CA57AC">
        <w:rPr>
          <w:sz w:val="24"/>
          <w:szCs w:val="24"/>
        </w:rPr>
        <w:t>тиреоидит</w:t>
      </w:r>
      <w:proofErr w:type="spellEnd"/>
      <w:r w:rsidRPr="00CA57AC">
        <w:rPr>
          <w:sz w:val="24"/>
          <w:szCs w:val="24"/>
        </w:rPr>
        <w:t xml:space="preserve"> (</w:t>
      </w:r>
      <w:proofErr w:type="spellStart"/>
      <w:r w:rsidRPr="00CA57AC">
        <w:rPr>
          <w:sz w:val="24"/>
          <w:szCs w:val="24"/>
        </w:rPr>
        <w:t>тиреоидит</w:t>
      </w:r>
      <w:proofErr w:type="spellEnd"/>
      <w:r w:rsidRPr="00CA57AC">
        <w:rPr>
          <w:sz w:val="24"/>
          <w:szCs w:val="24"/>
        </w:rPr>
        <w:t xml:space="preserve"> де  </w:t>
      </w:r>
      <w:proofErr w:type="spellStart"/>
      <w:r w:rsidRPr="00CA57AC">
        <w:rPr>
          <w:sz w:val="24"/>
          <w:szCs w:val="24"/>
        </w:rPr>
        <w:t>Карвена</w:t>
      </w:r>
      <w:proofErr w:type="spellEnd"/>
      <w:r w:rsidRPr="00CA57AC">
        <w:rPr>
          <w:sz w:val="24"/>
          <w:szCs w:val="24"/>
        </w:rPr>
        <w:t xml:space="preserve"> гранулематозный):   определение, эпидемиология, классификация, этиология,  механизм развития, клиническая картина, диагностика,  дифференциальная диагностика,  лечение,  прогноз.</w:t>
      </w:r>
      <w:proofErr w:type="gramEnd"/>
    </w:p>
    <w:p w:rsidR="00EF684D" w:rsidRPr="00CA57AC" w:rsidRDefault="00EF684D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>Фиброзный</w:t>
      </w:r>
      <w:proofErr w:type="gramEnd"/>
      <w:r w:rsidRPr="00CA57AC">
        <w:rPr>
          <w:sz w:val="24"/>
          <w:szCs w:val="24"/>
        </w:rPr>
        <w:t xml:space="preserve"> </w:t>
      </w:r>
      <w:proofErr w:type="spellStart"/>
      <w:r w:rsidRPr="00CA57AC">
        <w:rPr>
          <w:sz w:val="24"/>
          <w:szCs w:val="24"/>
        </w:rPr>
        <w:t>тиреоидит</w:t>
      </w:r>
      <w:proofErr w:type="spellEnd"/>
      <w:r w:rsidRPr="00CA57AC">
        <w:rPr>
          <w:sz w:val="24"/>
          <w:szCs w:val="24"/>
        </w:rPr>
        <w:t xml:space="preserve"> </w:t>
      </w:r>
      <w:proofErr w:type="spellStart"/>
      <w:r w:rsidRPr="00CA57AC">
        <w:rPr>
          <w:sz w:val="24"/>
          <w:szCs w:val="24"/>
        </w:rPr>
        <w:t>Риделя</w:t>
      </w:r>
      <w:proofErr w:type="spellEnd"/>
      <w:r w:rsidRPr="00CA57AC">
        <w:rPr>
          <w:sz w:val="24"/>
          <w:szCs w:val="24"/>
        </w:rPr>
        <w:t xml:space="preserve">: этиология </w:t>
      </w:r>
      <w:proofErr w:type="spellStart"/>
      <w:r w:rsidRPr="00CA57AC">
        <w:rPr>
          <w:sz w:val="24"/>
          <w:szCs w:val="24"/>
        </w:rPr>
        <w:t>ипатогенез</w:t>
      </w:r>
      <w:proofErr w:type="spellEnd"/>
      <w:r w:rsidRPr="00CA57AC">
        <w:rPr>
          <w:sz w:val="24"/>
          <w:szCs w:val="24"/>
        </w:rPr>
        <w:t>, клинические проявления, диагностика,  дифференциальная диагностика,  лечение.</w:t>
      </w:r>
    </w:p>
    <w:p w:rsidR="00EF684D" w:rsidRPr="00CA57AC" w:rsidRDefault="00E96CBE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="00EF684D" w:rsidRPr="00CA57AC">
        <w:rPr>
          <w:sz w:val="24"/>
          <w:szCs w:val="24"/>
        </w:rPr>
        <w:t>Эндокринная офтальмопатия:</w:t>
      </w:r>
      <w:r w:rsidR="00EB1204" w:rsidRPr="00CA57AC">
        <w:rPr>
          <w:sz w:val="24"/>
          <w:szCs w:val="24"/>
        </w:rPr>
        <w:t xml:space="preserve"> этиология, патогенез, роль иммунных нарушений, клиника, диагностика,  дифференциальная диагностика,  лечение, прогноз.</w:t>
      </w:r>
      <w:proofErr w:type="gramEnd"/>
    </w:p>
    <w:p w:rsidR="00EB1204" w:rsidRPr="00CA57AC" w:rsidRDefault="002537DE" w:rsidP="00EB1204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r w:rsidR="00EB1204" w:rsidRPr="00CA57AC">
        <w:rPr>
          <w:sz w:val="24"/>
          <w:szCs w:val="24"/>
        </w:rPr>
        <w:t>Тиреотоксический криз: этиопатогенез, клиническая картина, диагностика,  дифференциальная диагностика,  лечение,  профилактика.</w:t>
      </w:r>
    </w:p>
    <w:p w:rsidR="00EB1204" w:rsidRPr="00CA57AC" w:rsidRDefault="00EB1204" w:rsidP="00EB1204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>Злокачественные новообразования щитовидной железы: эпидемиология, этиология, патогенез, классификация, клинические симптомы, особенности метастазирования, рецидивы опухоли диагностика,  лечение,  прогноз.</w:t>
      </w:r>
      <w:proofErr w:type="gramEnd"/>
    </w:p>
    <w:p w:rsidR="00BA0051" w:rsidRPr="00CA57AC" w:rsidRDefault="00BA0051" w:rsidP="00EB1204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Узловой нетоксический зоб: диагностика, дифференциальная диагностика, лечение.</w:t>
      </w:r>
    </w:p>
    <w:p w:rsidR="002C2241" w:rsidRPr="00CA57AC" w:rsidRDefault="00BA0051" w:rsidP="00EB1204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Гипотиреоидная кома: этиология, патогенез, лечение.</w:t>
      </w:r>
    </w:p>
    <w:p w:rsidR="00EB1204" w:rsidRPr="00CA57AC" w:rsidRDefault="00EB1204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Заболевания щитовидной железы и беременность: обмен </w:t>
      </w:r>
      <w:proofErr w:type="spellStart"/>
      <w:r w:rsidRPr="00CA57AC">
        <w:rPr>
          <w:sz w:val="24"/>
          <w:szCs w:val="24"/>
        </w:rPr>
        <w:t>тиреоидных</w:t>
      </w:r>
      <w:proofErr w:type="spellEnd"/>
      <w:r w:rsidRPr="00CA57AC">
        <w:rPr>
          <w:sz w:val="24"/>
          <w:szCs w:val="24"/>
        </w:rPr>
        <w:t xml:space="preserve"> гормонов во время беременности, особенности заместительной терапии </w:t>
      </w:r>
      <w:proofErr w:type="spellStart"/>
      <w:r w:rsidRPr="00CA57AC">
        <w:rPr>
          <w:sz w:val="24"/>
          <w:szCs w:val="24"/>
        </w:rPr>
        <w:t>субклинического</w:t>
      </w:r>
      <w:proofErr w:type="spellEnd"/>
      <w:r w:rsidRPr="00CA57AC">
        <w:rPr>
          <w:sz w:val="24"/>
          <w:szCs w:val="24"/>
        </w:rPr>
        <w:t xml:space="preserve"> и </w:t>
      </w:r>
      <w:proofErr w:type="spellStart"/>
      <w:r w:rsidRPr="00CA57AC">
        <w:rPr>
          <w:sz w:val="24"/>
          <w:szCs w:val="24"/>
        </w:rPr>
        <w:t>манифестного</w:t>
      </w:r>
      <w:proofErr w:type="spellEnd"/>
      <w:r w:rsidRPr="00CA57AC">
        <w:rPr>
          <w:sz w:val="24"/>
          <w:szCs w:val="24"/>
        </w:rPr>
        <w:t xml:space="preserve"> гипотиреоза, особенности лечения тиреотоксикоза.</w:t>
      </w:r>
    </w:p>
    <w:p w:rsidR="00EB1204" w:rsidRPr="00CA57AC" w:rsidRDefault="00E97799" w:rsidP="00EB1204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r w:rsidR="00EB1204" w:rsidRPr="00CA57AC">
        <w:rPr>
          <w:sz w:val="24"/>
          <w:szCs w:val="24"/>
        </w:rPr>
        <w:t xml:space="preserve"> Гипопаратиреоз: классификация, этиология и патогенез, клинические проявления, диагностика, дифференциальная диагностика,  лечение.</w:t>
      </w:r>
    </w:p>
    <w:p w:rsidR="00E97799" w:rsidRPr="00CA57AC" w:rsidRDefault="00EB1204" w:rsidP="00E96CBE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="00E97799" w:rsidRPr="00CA57AC">
        <w:rPr>
          <w:sz w:val="24"/>
          <w:szCs w:val="24"/>
        </w:rPr>
        <w:t xml:space="preserve">Гиперпаратиреоз: </w:t>
      </w:r>
      <w:r w:rsidRPr="00CA57AC">
        <w:rPr>
          <w:sz w:val="24"/>
          <w:szCs w:val="24"/>
        </w:rPr>
        <w:t xml:space="preserve">классификация, </w:t>
      </w:r>
      <w:r w:rsidR="00E97799" w:rsidRPr="00CA57AC">
        <w:rPr>
          <w:sz w:val="24"/>
          <w:szCs w:val="24"/>
        </w:rPr>
        <w:t xml:space="preserve">этиология, </w:t>
      </w:r>
      <w:r w:rsidRPr="00CA57AC">
        <w:rPr>
          <w:sz w:val="24"/>
          <w:szCs w:val="24"/>
        </w:rPr>
        <w:t xml:space="preserve"> патогенез,</w:t>
      </w:r>
      <w:r w:rsidR="00E97799" w:rsidRPr="00CA57AC">
        <w:rPr>
          <w:sz w:val="24"/>
          <w:szCs w:val="24"/>
        </w:rPr>
        <w:t xml:space="preserve"> клиника, </w:t>
      </w:r>
      <w:r w:rsidRPr="00CA57AC">
        <w:rPr>
          <w:sz w:val="24"/>
          <w:szCs w:val="24"/>
        </w:rPr>
        <w:t xml:space="preserve"> </w:t>
      </w:r>
      <w:proofErr w:type="spellStart"/>
      <w:r w:rsidRPr="00CA57AC">
        <w:rPr>
          <w:sz w:val="24"/>
          <w:szCs w:val="24"/>
        </w:rPr>
        <w:t>клинические</w:t>
      </w:r>
      <w:r w:rsidR="00E97799" w:rsidRPr="00CA57AC">
        <w:rPr>
          <w:sz w:val="24"/>
          <w:szCs w:val="24"/>
        </w:rPr>
        <w:t>формы</w:t>
      </w:r>
      <w:proofErr w:type="spellEnd"/>
      <w:r w:rsidRPr="00CA57AC">
        <w:rPr>
          <w:sz w:val="24"/>
          <w:szCs w:val="24"/>
        </w:rPr>
        <w:t>, диагностика, дифференциальная диагностика,  лечение</w:t>
      </w:r>
      <w:r w:rsidR="00E97799" w:rsidRPr="00CA57AC">
        <w:rPr>
          <w:sz w:val="24"/>
          <w:szCs w:val="24"/>
        </w:rPr>
        <w:t>, прогноз</w:t>
      </w:r>
      <w:r w:rsidRPr="00CA57AC">
        <w:rPr>
          <w:sz w:val="24"/>
          <w:szCs w:val="24"/>
        </w:rPr>
        <w:t>.</w:t>
      </w:r>
      <w:proofErr w:type="gramEnd"/>
    </w:p>
    <w:p w:rsidR="00E97799" w:rsidRPr="00CA57AC" w:rsidRDefault="00E97799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Патогенез сахарного диабета 1 типа.</w:t>
      </w:r>
    </w:p>
    <w:p w:rsidR="00E97799" w:rsidRPr="00CA57AC" w:rsidRDefault="00E97799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Патогенез сахарного диабета 2 типа. </w:t>
      </w:r>
    </w:p>
    <w:p w:rsidR="00E97799" w:rsidRPr="00CA57AC" w:rsidRDefault="00E97799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lastRenderedPageBreak/>
        <w:t xml:space="preserve"> Цели терапии сахарного диабета 1 и 2 типа.</w:t>
      </w:r>
    </w:p>
    <w:p w:rsidR="00E97799" w:rsidRPr="00CA57AC" w:rsidRDefault="00E97799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Диабетическая нефропатия: определение, классификация, эпидемиология, группы риска развития ДН и программы скрининга, патогенез, лечение в зависимости от стадии.</w:t>
      </w:r>
    </w:p>
    <w:p w:rsidR="00E97799" w:rsidRPr="00CA57AC" w:rsidRDefault="00E97799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Диабетическая ретинопатия: эпидемиология и факторы риска, классификация и методы диагностики, лечение.</w:t>
      </w:r>
    </w:p>
    <w:p w:rsidR="00E97799" w:rsidRPr="00CA57AC" w:rsidRDefault="00E97799" w:rsidP="00E97799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Диабетическая нейропатия: эпидемиология и факторы риска, классификация, лечение.</w:t>
      </w:r>
    </w:p>
    <w:p w:rsidR="00E97799" w:rsidRPr="00CA57AC" w:rsidRDefault="00D129DC" w:rsidP="00E97799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Диабетичес</w:t>
      </w:r>
      <w:r w:rsidR="00E97799" w:rsidRPr="00CA57AC">
        <w:rPr>
          <w:sz w:val="24"/>
          <w:szCs w:val="24"/>
        </w:rPr>
        <w:t xml:space="preserve">кая </w:t>
      </w:r>
      <w:proofErr w:type="spellStart"/>
      <w:r w:rsidR="00E97799" w:rsidRPr="00CA57AC">
        <w:rPr>
          <w:sz w:val="24"/>
          <w:szCs w:val="24"/>
        </w:rPr>
        <w:t>макроангиопатия</w:t>
      </w:r>
      <w:proofErr w:type="spellEnd"/>
      <w:r w:rsidR="00E97799" w:rsidRPr="00CA57AC">
        <w:rPr>
          <w:sz w:val="24"/>
          <w:szCs w:val="24"/>
        </w:rPr>
        <w:t>: определение, эпидемиология, классификация</w:t>
      </w:r>
      <w:r w:rsidRPr="00CA57AC">
        <w:rPr>
          <w:sz w:val="24"/>
          <w:szCs w:val="24"/>
        </w:rPr>
        <w:t xml:space="preserve">, патогенез, </w:t>
      </w:r>
      <w:r w:rsidR="00E97799" w:rsidRPr="00CA57AC">
        <w:rPr>
          <w:sz w:val="24"/>
          <w:szCs w:val="24"/>
        </w:rPr>
        <w:t xml:space="preserve">  факторы риска,</w:t>
      </w:r>
      <w:r w:rsidRPr="00CA57AC">
        <w:rPr>
          <w:sz w:val="24"/>
          <w:szCs w:val="24"/>
        </w:rPr>
        <w:t xml:space="preserve"> клинические варианты</w:t>
      </w:r>
      <w:r w:rsidR="00E97799" w:rsidRPr="00CA57AC">
        <w:rPr>
          <w:sz w:val="24"/>
          <w:szCs w:val="24"/>
        </w:rPr>
        <w:t>.</w:t>
      </w:r>
    </w:p>
    <w:p w:rsidR="00E97799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Диабетическая автономная нейропатия: клинические формы, диагностика, лечение, прогноз. </w:t>
      </w:r>
    </w:p>
    <w:p w:rsidR="00D129DC" w:rsidRPr="00CA57AC" w:rsidRDefault="00D129DC" w:rsidP="00D129DC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Синдром диабетической стопы: эпидемиология, профилактика, скрининг, </w:t>
      </w:r>
      <w:r w:rsidR="009D7759" w:rsidRPr="00CA57AC">
        <w:rPr>
          <w:sz w:val="24"/>
          <w:szCs w:val="24"/>
        </w:rPr>
        <w:t xml:space="preserve"> </w:t>
      </w:r>
      <w:r w:rsidRPr="00CA57AC">
        <w:rPr>
          <w:sz w:val="24"/>
          <w:szCs w:val="24"/>
        </w:rPr>
        <w:t xml:space="preserve">этиопатогенез, </w:t>
      </w:r>
      <w:r w:rsidR="005526A6" w:rsidRPr="00CA57AC">
        <w:rPr>
          <w:sz w:val="24"/>
          <w:szCs w:val="24"/>
        </w:rPr>
        <w:t xml:space="preserve">клиническая картина, </w:t>
      </w:r>
      <w:r w:rsidRPr="00CA57AC">
        <w:rPr>
          <w:sz w:val="24"/>
          <w:szCs w:val="24"/>
        </w:rPr>
        <w:t xml:space="preserve"> диагностика,  лечение,  прогноз.</w:t>
      </w:r>
      <w:proofErr w:type="gramEnd"/>
    </w:p>
    <w:p w:rsidR="00D129DC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Рациональное питание при сахарном диабете 1 и 2 типа.</w:t>
      </w:r>
    </w:p>
    <w:p w:rsidR="00D129DC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Заместительная инсулинотерапия при сахарном диабете 1 типа: принципы инсулинотерапии, препараты инсулина, режимы инсулинотерапии, преимущества интенсивной инсулинотерапии.</w:t>
      </w:r>
    </w:p>
    <w:p w:rsidR="00D129DC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Инсулинотерапия при  сахарном диабете 2 типа: абсолютные показания, режимы, контрольные параметры. Обучение больных, самоконтроль гликемии.</w:t>
      </w:r>
    </w:p>
    <w:p w:rsidR="00D129DC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Осложнения инсулинотерапии.</w:t>
      </w:r>
    </w:p>
    <w:p w:rsidR="00D129DC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Техника </w:t>
      </w:r>
      <w:proofErr w:type="spellStart"/>
      <w:r w:rsidRPr="00CA57AC">
        <w:rPr>
          <w:sz w:val="24"/>
          <w:szCs w:val="24"/>
        </w:rPr>
        <w:t>иньекции</w:t>
      </w:r>
      <w:proofErr w:type="spellEnd"/>
      <w:r w:rsidRPr="00CA57AC">
        <w:rPr>
          <w:sz w:val="24"/>
          <w:szCs w:val="24"/>
        </w:rPr>
        <w:t xml:space="preserve"> инсулина.</w:t>
      </w:r>
    </w:p>
    <w:p w:rsidR="00D129DC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Система постоянного </w:t>
      </w:r>
      <w:proofErr w:type="spellStart"/>
      <w:r w:rsidRPr="00CA57AC">
        <w:rPr>
          <w:sz w:val="24"/>
          <w:szCs w:val="24"/>
        </w:rPr>
        <w:t>мониторирования</w:t>
      </w:r>
      <w:proofErr w:type="spellEnd"/>
      <w:r w:rsidRPr="00CA57AC">
        <w:rPr>
          <w:sz w:val="24"/>
          <w:szCs w:val="24"/>
        </w:rPr>
        <w:t xml:space="preserve"> уровня глюкозы, показания принципы работы и оценка результатов. Инсулиновые помпы: принципы действия, показания, преимущества и недостатки.</w:t>
      </w:r>
    </w:p>
    <w:p w:rsidR="005526A6" w:rsidRPr="00CA57AC" w:rsidRDefault="005526A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Пероральные сахароснижающие препараты.</w:t>
      </w:r>
    </w:p>
    <w:p w:rsidR="005526A6" w:rsidRPr="00CA57AC" w:rsidRDefault="005526A6" w:rsidP="005526A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Гипергликемическая </w:t>
      </w:r>
      <w:proofErr w:type="spellStart"/>
      <w:r w:rsidRPr="00CA57AC">
        <w:rPr>
          <w:sz w:val="24"/>
          <w:szCs w:val="24"/>
        </w:rPr>
        <w:t>гиперкетонемическая</w:t>
      </w:r>
      <w:proofErr w:type="spellEnd"/>
      <w:r w:rsidRPr="00CA57AC">
        <w:rPr>
          <w:sz w:val="24"/>
          <w:szCs w:val="24"/>
        </w:rPr>
        <w:t xml:space="preserve"> (диабетическая) кома: классификация, этиология и патогенез, клиническая картина, диагностика,  дифференциальная диагностика,  лечение, профилактика.</w:t>
      </w:r>
      <w:proofErr w:type="gramEnd"/>
    </w:p>
    <w:p w:rsidR="005526A6" w:rsidRPr="00CA57AC" w:rsidRDefault="005526A6" w:rsidP="005526A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Гиперосмолярная кома: этиология и патогенез, клиническая картина, диагностика, дифференциальная диагностика,  лечение, профилактика.</w:t>
      </w:r>
    </w:p>
    <w:p w:rsidR="005526A6" w:rsidRPr="00CA57AC" w:rsidRDefault="005526A6" w:rsidP="005526A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Гипогликемическая кома: этиология и патогенез, клиническая картина, диагностика, </w:t>
      </w:r>
      <w:r w:rsidR="009D7759" w:rsidRPr="00CA57AC">
        <w:rPr>
          <w:sz w:val="24"/>
          <w:szCs w:val="24"/>
        </w:rPr>
        <w:t xml:space="preserve"> </w:t>
      </w:r>
      <w:r w:rsidRPr="00CA57AC">
        <w:rPr>
          <w:sz w:val="24"/>
          <w:szCs w:val="24"/>
        </w:rPr>
        <w:t>дифференциальная диагностика,  лечение, профилактика: купирование легкой гипогликемии.</w:t>
      </w:r>
      <w:proofErr w:type="gramEnd"/>
    </w:p>
    <w:p w:rsidR="005526A6" w:rsidRPr="00CA57AC" w:rsidRDefault="005526A6" w:rsidP="005526A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spellStart"/>
      <w:r w:rsidRPr="00CA57AC">
        <w:rPr>
          <w:sz w:val="24"/>
          <w:szCs w:val="24"/>
        </w:rPr>
        <w:t>Гиперлактацидемическая</w:t>
      </w:r>
      <w:proofErr w:type="spellEnd"/>
      <w:r w:rsidRPr="00CA57AC">
        <w:rPr>
          <w:sz w:val="24"/>
          <w:szCs w:val="24"/>
        </w:rPr>
        <w:t xml:space="preserve"> кома: этиология и патогенез, клиническая картина, диагностика, дифференциальная диагностика,  лечение, профилактика.</w:t>
      </w:r>
    </w:p>
    <w:p w:rsidR="005526A6" w:rsidRPr="00CA57AC" w:rsidRDefault="005526A6" w:rsidP="00E96CBE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Сахарный диабет и беременность: особенности клинического течения и лечения диабета во время беременности, критерии компенсации, профилактика диабетической </w:t>
      </w:r>
      <w:proofErr w:type="spellStart"/>
      <w:r w:rsidRPr="00CA57AC">
        <w:rPr>
          <w:sz w:val="24"/>
          <w:szCs w:val="24"/>
        </w:rPr>
        <w:t>фетопатии</w:t>
      </w:r>
      <w:proofErr w:type="spellEnd"/>
      <w:r w:rsidRPr="00CA57AC">
        <w:rPr>
          <w:sz w:val="24"/>
          <w:szCs w:val="24"/>
        </w:rPr>
        <w:t>.</w:t>
      </w:r>
    </w:p>
    <w:p w:rsidR="005526A6" w:rsidRPr="00CA57AC" w:rsidRDefault="005526A6" w:rsidP="005526A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spellStart"/>
      <w:r w:rsidRPr="00CA57AC">
        <w:rPr>
          <w:sz w:val="24"/>
          <w:szCs w:val="24"/>
        </w:rPr>
        <w:t>Гиперинсулинизм</w:t>
      </w:r>
      <w:proofErr w:type="spellEnd"/>
      <w:r w:rsidRPr="00CA57AC">
        <w:rPr>
          <w:sz w:val="24"/>
          <w:szCs w:val="24"/>
        </w:rPr>
        <w:t>: определение, этиология и патогенез, клиническая картина, диагностика, дифференциальная диагностика,  лечение, прогноз.</w:t>
      </w:r>
    </w:p>
    <w:p w:rsidR="005526A6" w:rsidRPr="00CA57AC" w:rsidRDefault="00773194" w:rsidP="005526A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Глюкагонома. </w:t>
      </w:r>
      <w:r w:rsidR="005526A6" w:rsidRPr="00CA57AC">
        <w:rPr>
          <w:sz w:val="24"/>
          <w:szCs w:val="24"/>
        </w:rPr>
        <w:t xml:space="preserve"> Соматостатинома. Этиология и патогенез, клинические</w:t>
      </w:r>
      <w:r w:rsidRPr="00CA57AC">
        <w:rPr>
          <w:sz w:val="24"/>
          <w:szCs w:val="24"/>
        </w:rPr>
        <w:t xml:space="preserve"> </w:t>
      </w:r>
      <w:r w:rsidR="005526A6" w:rsidRPr="00CA57AC">
        <w:rPr>
          <w:sz w:val="24"/>
          <w:szCs w:val="24"/>
        </w:rPr>
        <w:t>проявления, диагностика, дифференциальная диагностика,  лечение.</w:t>
      </w:r>
    </w:p>
    <w:p w:rsidR="005526A6" w:rsidRPr="00CA57AC" w:rsidRDefault="005526A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r w:rsidR="00773194" w:rsidRPr="00CA57AC">
        <w:rPr>
          <w:sz w:val="24"/>
          <w:szCs w:val="24"/>
        </w:rPr>
        <w:t>Ожирение: классификация, этиология, клиника, диагностика.</w:t>
      </w:r>
    </w:p>
    <w:p w:rsidR="00773194" w:rsidRPr="00CA57AC" w:rsidRDefault="00773194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 Ожирение и метаболический синдром.</w:t>
      </w:r>
    </w:p>
    <w:p w:rsidR="00773194" w:rsidRPr="00CA57AC" w:rsidRDefault="00773194" w:rsidP="00BA0051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Ожирение: лечение и пр</w:t>
      </w:r>
      <w:r w:rsidR="00BD00D4" w:rsidRPr="00CA57AC">
        <w:rPr>
          <w:sz w:val="24"/>
          <w:szCs w:val="24"/>
        </w:rPr>
        <w:t>о</w:t>
      </w:r>
      <w:r w:rsidRPr="00CA57AC">
        <w:rPr>
          <w:sz w:val="24"/>
          <w:szCs w:val="24"/>
        </w:rPr>
        <w:t>филактика.</w:t>
      </w:r>
    </w:p>
    <w:p w:rsidR="00773194" w:rsidRPr="00CA57AC" w:rsidRDefault="00600B4D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lastRenderedPageBreak/>
        <w:t>Остеопороз: профилактика и лечение, прогноз.</w:t>
      </w:r>
    </w:p>
    <w:p w:rsidR="00600B4D" w:rsidRPr="00CA57AC" w:rsidRDefault="00600B4D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Диагностика и лечение </w:t>
      </w:r>
      <w:proofErr w:type="spellStart"/>
      <w:r w:rsidRPr="00CA57AC">
        <w:rPr>
          <w:sz w:val="24"/>
          <w:szCs w:val="24"/>
        </w:rPr>
        <w:t>остеопении</w:t>
      </w:r>
      <w:proofErr w:type="spellEnd"/>
      <w:r w:rsidRPr="00CA57AC">
        <w:rPr>
          <w:sz w:val="24"/>
          <w:szCs w:val="24"/>
        </w:rPr>
        <w:t>.</w:t>
      </w:r>
    </w:p>
    <w:p w:rsidR="00600B4D" w:rsidRPr="00CA57AC" w:rsidRDefault="00600B4D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Пороки развития половых органов.</w:t>
      </w:r>
    </w:p>
    <w:p w:rsidR="00600B4D" w:rsidRPr="00CA57AC" w:rsidRDefault="00600B4D" w:rsidP="00600B4D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Гипогонадизм:</w:t>
      </w:r>
      <w:r w:rsidR="009D7759" w:rsidRPr="00CA57AC">
        <w:rPr>
          <w:sz w:val="24"/>
          <w:szCs w:val="24"/>
        </w:rPr>
        <w:t xml:space="preserve"> </w:t>
      </w:r>
      <w:r w:rsidR="004E3F4D" w:rsidRPr="00CA57AC">
        <w:rPr>
          <w:sz w:val="24"/>
          <w:szCs w:val="24"/>
        </w:rPr>
        <w:t>эпидемиология, классификация, этиопатогенез, механизм развития</w:t>
      </w:r>
      <w:r w:rsidRPr="00CA57AC">
        <w:rPr>
          <w:sz w:val="24"/>
          <w:szCs w:val="24"/>
        </w:rPr>
        <w:t>, клиническая картина, диагностика, дифференциальная диагностика,  лечение.</w:t>
      </w:r>
    </w:p>
    <w:p w:rsidR="005C2797" w:rsidRPr="00CA57AC" w:rsidRDefault="005C2797" w:rsidP="005C2797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Синдром поликистозных яичников: этиология и патогенез: клинические проявления, диагностика, дифференциальная диагностика,  лечение.</w:t>
      </w:r>
    </w:p>
    <w:p w:rsidR="00600B4D" w:rsidRPr="00CA57AC" w:rsidRDefault="005C2797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Климактерический синдром: определение понятий, патогенез, клинические проявления, диагностика, дифференциальная диагностика,  лечение,  показания и противопоказания к заместительной гормональной терапии. </w:t>
      </w:r>
    </w:p>
    <w:p w:rsidR="006C4E01" w:rsidRPr="00CA57AC" w:rsidRDefault="006C4E01" w:rsidP="006C4E01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Принципы интервенционной терапии ИБС на фоне сахарного диабета.</w:t>
      </w:r>
    </w:p>
    <w:p w:rsidR="006C4E01" w:rsidRPr="00CA57AC" w:rsidRDefault="006C4E01" w:rsidP="006C4E01">
      <w:pPr>
        <w:pStyle w:val="a4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Хронический пиелонефрит. Клиника, диагностика, лечение.</w:t>
      </w:r>
    </w:p>
    <w:p w:rsidR="006C4E01" w:rsidRPr="00CA57AC" w:rsidRDefault="006C4E01" w:rsidP="006C4E01">
      <w:pPr>
        <w:pStyle w:val="a4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Ишемическая болезнь сердца, диагностика, консервативная терапия.</w:t>
      </w:r>
    </w:p>
    <w:p w:rsidR="006C4E01" w:rsidRPr="00CA57AC" w:rsidRDefault="006C4E01" w:rsidP="006C4E01">
      <w:pPr>
        <w:pStyle w:val="a4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Хроническая почечная недостаточность. Диагностика, классификация, принципы лечения.</w:t>
      </w:r>
    </w:p>
    <w:p w:rsidR="006C4E01" w:rsidRPr="00CA57AC" w:rsidRDefault="006C4E01" w:rsidP="006C4E01">
      <w:pPr>
        <w:pStyle w:val="a4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Атеросклероз, этиопатогенез. клиника, диагностика лечения. Особенности течения атеросклероза при сахарном диабете.</w:t>
      </w:r>
    </w:p>
    <w:p w:rsidR="006C4E01" w:rsidRPr="00CA57AC" w:rsidRDefault="006C4E01" w:rsidP="006C4E01">
      <w:pPr>
        <w:pStyle w:val="a4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Порядок оказания медицинской помощи. Стандарты специализированной медицинской помощи при эндокринных заболеваниях.</w:t>
      </w:r>
    </w:p>
    <w:p w:rsidR="006C4E01" w:rsidRPr="00CA57AC" w:rsidRDefault="00E520E1" w:rsidP="00BA594E">
      <w:pPr>
        <w:pStyle w:val="a4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r w:rsidR="00BA594E" w:rsidRPr="00CA57AC">
        <w:rPr>
          <w:sz w:val="24"/>
          <w:szCs w:val="24"/>
        </w:rPr>
        <w:t>Преждевременное половое созревание</w:t>
      </w:r>
      <w:r w:rsidRPr="00CA57AC">
        <w:rPr>
          <w:sz w:val="24"/>
          <w:szCs w:val="24"/>
        </w:rPr>
        <w:t>: этиология. Патогенез. Клинические проявления.  Диагностика. Дифференциальная диагностика. Лечение.</w:t>
      </w:r>
    </w:p>
    <w:p w:rsidR="001927E4" w:rsidRPr="00CA57AC" w:rsidRDefault="001927E4" w:rsidP="001927E4">
      <w:pPr>
        <w:spacing w:line="276" w:lineRule="auto"/>
        <w:jc w:val="both"/>
        <w:rPr>
          <w:sz w:val="24"/>
          <w:szCs w:val="24"/>
        </w:rPr>
      </w:pPr>
    </w:p>
    <w:p w:rsidR="001927E4" w:rsidRPr="00CA57AC" w:rsidRDefault="001927E4" w:rsidP="001927E4">
      <w:pPr>
        <w:spacing w:line="276" w:lineRule="auto"/>
        <w:jc w:val="both"/>
        <w:rPr>
          <w:sz w:val="24"/>
          <w:szCs w:val="24"/>
        </w:rPr>
      </w:pPr>
    </w:p>
    <w:sectPr w:rsidR="001927E4" w:rsidRPr="00CA57AC" w:rsidSect="00B81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10FA"/>
    <w:multiLevelType w:val="hybridMultilevel"/>
    <w:tmpl w:val="E2881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A3423"/>
    <w:multiLevelType w:val="hybridMultilevel"/>
    <w:tmpl w:val="4ACE54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E42E5D"/>
    <w:multiLevelType w:val="hybridMultilevel"/>
    <w:tmpl w:val="4D540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00696"/>
    <w:multiLevelType w:val="hybridMultilevel"/>
    <w:tmpl w:val="5DA87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202F1"/>
    <w:multiLevelType w:val="hybridMultilevel"/>
    <w:tmpl w:val="B2308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A71E15"/>
    <w:multiLevelType w:val="hybridMultilevel"/>
    <w:tmpl w:val="74A2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12D2F"/>
    <w:multiLevelType w:val="hybridMultilevel"/>
    <w:tmpl w:val="15DA9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61D08"/>
    <w:multiLevelType w:val="hybridMultilevel"/>
    <w:tmpl w:val="2F6CBA26"/>
    <w:lvl w:ilvl="0" w:tplc="9B904BC4">
      <w:start w:val="50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393CF7"/>
    <w:multiLevelType w:val="hybridMultilevel"/>
    <w:tmpl w:val="36002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81FC5"/>
    <w:multiLevelType w:val="hybridMultilevel"/>
    <w:tmpl w:val="63E00D30"/>
    <w:lvl w:ilvl="0" w:tplc="617C2E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51DF9"/>
    <w:multiLevelType w:val="hybridMultilevel"/>
    <w:tmpl w:val="8AE050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22791B"/>
    <w:multiLevelType w:val="hybridMultilevel"/>
    <w:tmpl w:val="B108E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993CD6"/>
    <w:multiLevelType w:val="hybridMultilevel"/>
    <w:tmpl w:val="9336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912E3D"/>
    <w:multiLevelType w:val="hybridMultilevel"/>
    <w:tmpl w:val="39FAA2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AD08A2"/>
    <w:multiLevelType w:val="hybridMultilevel"/>
    <w:tmpl w:val="32B493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D239AD"/>
    <w:multiLevelType w:val="hybridMultilevel"/>
    <w:tmpl w:val="C7045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407997"/>
    <w:multiLevelType w:val="hybridMultilevel"/>
    <w:tmpl w:val="15DA942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4CD2763"/>
    <w:multiLevelType w:val="hybridMultilevel"/>
    <w:tmpl w:val="450C569E"/>
    <w:lvl w:ilvl="0" w:tplc="A5983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7"/>
  </w:num>
  <w:num w:numId="12">
    <w:abstractNumId w:val="9"/>
  </w:num>
  <w:num w:numId="13">
    <w:abstractNumId w:val="6"/>
  </w:num>
  <w:num w:numId="14">
    <w:abstractNumId w:val="2"/>
  </w:num>
  <w:num w:numId="15">
    <w:abstractNumId w:val="8"/>
  </w:num>
  <w:num w:numId="16">
    <w:abstractNumId w:val="0"/>
  </w:num>
  <w:num w:numId="17">
    <w:abstractNumId w:val="3"/>
  </w:num>
  <w:num w:numId="18">
    <w:abstractNumId w:val="5"/>
  </w:num>
  <w:num w:numId="19">
    <w:abstractNumId w:val="16"/>
  </w:num>
  <w:num w:numId="20">
    <w:abstractNumId w:val="7"/>
    <w:lvlOverride w:ilvl="0">
      <w:startOverride w:val="5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323"/>
    <w:rsid w:val="000452FA"/>
    <w:rsid w:val="000874AE"/>
    <w:rsid w:val="000A2AE8"/>
    <w:rsid w:val="001927E4"/>
    <w:rsid w:val="001E363F"/>
    <w:rsid w:val="001F0698"/>
    <w:rsid w:val="002060AF"/>
    <w:rsid w:val="002400E3"/>
    <w:rsid w:val="002537DE"/>
    <w:rsid w:val="00257D6E"/>
    <w:rsid w:val="002C2241"/>
    <w:rsid w:val="00353A60"/>
    <w:rsid w:val="003C26DD"/>
    <w:rsid w:val="004119E5"/>
    <w:rsid w:val="00436148"/>
    <w:rsid w:val="004A4E0B"/>
    <w:rsid w:val="004A5165"/>
    <w:rsid w:val="004E3F4D"/>
    <w:rsid w:val="005357BA"/>
    <w:rsid w:val="005526A6"/>
    <w:rsid w:val="005B3C62"/>
    <w:rsid w:val="005C2797"/>
    <w:rsid w:val="005F5D2D"/>
    <w:rsid w:val="00600B4D"/>
    <w:rsid w:val="00621323"/>
    <w:rsid w:val="00634552"/>
    <w:rsid w:val="00656DB7"/>
    <w:rsid w:val="00675D07"/>
    <w:rsid w:val="00683E26"/>
    <w:rsid w:val="00684A05"/>
    <w:rsid w:val="006A3161"/>
    <w:rsid w:val="006B21B6"/>
    <w:rsid w:val="006C4E01"/>
    <w:rsid w:val="006C7F56"/>
    <w:rsid w:val="006E6E71"/>
    <w:rsid w:val="00773194"/>
    <w:rsid w:val="007758CE"/>
    <w:rsid w:val="00817AA4"/>
    <w:rsid w:val="008353C9"/>
    <w:rsid w:val="008928EE"/>
    <w:rsid w:val="00895C30"/>
    <w:rsid w:val="00896B48"/>
    <w:rsid w:val="008B7525"/>
    <w:rsid w:val="008E1ACB"/>
    <w:rsid w:val="00917234"/>
    <w:rsid w:val="009A13A3"/>
    <w:rsid w:val="009D7759"/>
    <w:rsid w:val="009E4ADE"/>
    <w:rsid w:val="00A055CF"/>
    <w:rsid w:val="00A62D6F"/>
    <w:rsid w:val="00A839E6"/>
    <w:rsid w:val="00B8171F"/>
    <w:rsid w:val="00BA0051"/>
    <w:rsid w:val="00BA594E"/>
    <w:rsid w:val="00BB6199"/>
    <w:rsid w:val="00BD00D4"/>
    <w:rsid w:val="00BD3AC1"/>
    <w:rsid w:val="00CA57AC"/>
    <w:rsid w:val="00CE1A29"/>
    <w:rsid w:val="00D108BD"/>
    <w:rsid w:val="00D129DC"/>
    <w:rsid w:val="00D35244"/>
    <w:rsid w:val="00D43C14"/>
    <w:rsid w:val="00D928B4"/>
    <w:rsid w:val="00DA4BF6"/>
    <w:rsid w:val="00DB2F1E"/>
    <w:rsid w:val="00DB558F"/>
    <w:rsid w:val="00E0673C"/>
    <w:rsid w:val="00E3276E"/>
    <w:rsid w:val="00E520E1"/>
    <w:rsid w:val="00E73ADB"/>
    <w:rsid w:val="00E83422"/>
    <w:rsid w:val="00E96CBE"/>
    <w:rsid w:val="00E97799"/>
    <w:rsid w:val="00EA4A56"/>
    <w:rsid w:val="00EB1204"/>
    <w:rsid w:val="00EC16DB"/>
    <w:rsid w:val="00EF22FF"/>
    <w:rsid w:val="00EF279A"/>
    <w:rsid w:val="00EF684D"/>
    <w:rsid w:val="00F24E76"/>
    <w:rsid w:val="00F841A1"/>
    <w:rsid w:val="00F91773"/>
    <w:rsid w:val="00FA0EEC"/>
    <w:rsid w:val="00FB622D"/>
    <w:rsid w:val="00FD7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21323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2132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 Spacing"/>
    <w:uiPriority w:val="1"/>
    <w:qFormat/>
    <w:rsid w:val="00621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62D6F"/>
    <w:pPr>
      <w:ind w:left="720"/>
      <w:contextualSpacing/>
    </w:pPr>
  </w:style>
  <w:style w:type="character" w:customStyle="1" w:styleId="1">
    <w:name w:val="Основной текст1"/>
    <w:rsid w:val="000452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customStyle="1" w:styleId="7">
    <w:name w:val="Основной текст7"/>
    <w:basedOn w:val="a"/>
    <w:rsid w:val="000452FA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2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77F65-79E3-4710-A875-5AC9A6487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1492</Words>
  <Characters>8507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Company</dc:creator>
  <cp:keywords/>
  <dc:description/>
  <cp:lastModifiedBy>Седа</cp:lastModifiedBy>
  <cp:revision>55</cp:revision>
  <cp:lastPrinted>2015-05-15T14:12:00Z</cp:lastPrinted>
  <dcterms:created xsi:type="dcterms:W3CDTF">2014-02-04T11:56:00Z</dcterms:created>
  <dcterms:modified xsi:type="dcterms:W3CDTF">2017-02-13T16:19:00Z</dcterms:modified>
</cp:coreProperties>
</file>